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276" w:lineRule="auto"/>
        <w:ind w:left="2367" w:right="1497" w:hanging="60.99999999999994"/>
        <w:rPr/>
      </w:pPr>
      <w:r w:rsidDel="00000000" w:rsidR="00000000" w:rsidRPr="00000000">
        <w:rPr>
          <w:color w:val="14387e"/>
          <w:rtl w:val="0"/>
        </w:rPr>
        <w:t xml:space="preserve">Call for Patient Scholar Participation in the Learning Institute at the 2023 Summit4CI</w:t>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5" w:lineRule="auto"/>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93" w:line="276" w:lineRule="auto"/>
        <w:ind w:left="113" w:right="74" w:firstLine="0"/>
        <w:rPr>
          <w:color w:val="000000"/>
          <w:sz w:val="22"/>
          <w:szCs w:val="22"/>
        </w:rPr>
      </w:pPr>
      <w:bookmarkStart w:colFirst="0" w:colLast="0" w:name="_heading=h.gjdgxs" w:id="0"/>
      <w:bookmarkEnd w:id="0"/>
      <w:r w:rsidDel="00000000" w:rsidR="00000000" w:rsidRPr="00000000">
        <w:rPr>
          <w:color w:val="000000"/>
          <w:sz w:val="22"/>
          <w:szCs w:val="22"/>
          <w:rtl w:val="0"/>
        </w:rPr>
        <w:t xml:space="preserve">Complete all sections below; return to </w:t>
      </w:r>
      <w:r w:rsidDel="00000000" w:rsidR="00000000" w:rsidRPr="00000000">
        <w:rPr>
          <w:sz w:val="22"/>
          <w:szCs w:val="22"/>
          <w:rtl w:val="0"/>
        </w:rPr>
        <w:t xml:space="preserve">Sasha Patacairk (</w:t>
      </w:r>
      <w:hyperlink r:id="rId7">
        <w:r w:rsidDel="00000000" w:rsidR="00000000" w:rsidRPr="00000000">
          <w:rPr>
            <w:color w:val="1155cc"/>
            <w:sz w:val="22"/>
            <w:szCs w:val="22"/>
            <w:u w:val="single"/>
            <w:rtl w:val="0"/>
          </w:rPr>
          <w:t xml:space="preserve">spatacairk@biocanrx.com</w:t>
        </w:r>
      </w:hyperlink>
      <w:r w:rsidDel="00000000" w:rsidR="00000000" w:rsidRPr="00000000">
        <w:rPr>
          <w:sz w:val="22"/>
          <w:szCs w:val="22"/>
          <w:rtl w:val="0"/>
        </w:rPr>
        <w:t xml:space="preserve">)</w:t>
      </w:r>
      <w:r w:rsidDel="00000000" w:rsidR="00000000" w:rsidRPr="00000000">
        <w:rPr>
          <w:color w:val="000000"/>
          <w:sz w:val="22"/>
          <w:szCs w:val="22"/>
          <w:rtl w:val="0"/>
        </w:rPr>
        <w:t xml:space="preserve"> before</w:t>
      </w:r>
      <w:r w:rsidDel="00000000" w:rsidR="00000000" w:rsidRPr="00000000">
        <w:rPr>
          <w:b w:val="1"/>
          <w:color w:val="000000"/>
          <w:sz w:val="22"/>
          <w:szCs w:val="22"/>
          <w:rtl w:val="0"/>
        </w:rPr>
        <w:t xml:space="preserve"> </w:t>
      </w:r>
      <w:r w:rsidDel="00000000" w:rsidR="00000000" w:rsidRPr="00000000">
        <w:rPr>
          <w:b w:val="1"/>
          <w:sz w:val="22"/>
          <w:szCs w:val="22"/>
          <w:rtl w:val="0"/>
        </w:rPr>
        <w:t xml:space="preserve">Friday, July 14, 2023</w:t>
      </w:r>
      <w:r w:rsidDel="00000000" w:rsidR="00000000" w:rsidRPr="00000000">
        <w:rPr>
          <w:sz w:val="22"/>
          <w:szCs w:val="22"/>
          <w:rtl w:val="0"/>
        </w:rPr>
        <w:t xml:space="preserve"> @11:59pm EST</w:t>
      </w: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8" w:lineRule="auto"/>
        <w:rPr>
          <w:color w:val="000000"/>
          <w:sz w:val="12"/>
          <w:szCs w:val="12"/>
        </w:rPr>
      </w:pPr>
      <w:r w:rsidDel="00000000" w:rsidR="00000000" w:rsidRPr="00000000">
        <w:rPr>
          <w:rtl w:val="0"/>
        </w:rPr>
      </w:r>
    </w:p>
    <w:p w:rsidR="00000000" w:rsidDel="00000000" w:rsidP="00000000" w:rsidRDefault="00000000" w:rsidRPr="00000000" w14:paraId="00000005">
      <w:pPr>
        <w:pStyle w:val="Heading2"/>
        <w:spacing w:before="93" w:lineRule="auto"/>
        <w:ind w:left="114" w:firstLine="0"/>
        <w:rPr>
          <w:rFonts w:ascii="Calibri" w:cs="Calibri" w:eastAsia="Calibri" w:hAnsi="Calibri"/>
        </w:rPr>
      </w:pPr>
      <w:r w:rsidDel="00000000" w:rsidR="00000000" w:rsidRPr="00000000">
        <w:rPr>
          <w:rFonts w:ascii="Calibri" w:cs="Calibri" w:eastAsia="Calibri" w:hAnsi="Calibri"/>
          <w:rtl w:val="0"/>
        </w:rPr>
        <w:t xml:space="preserve">Title:</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3" w:lineRule="auto"/>
        <w:rPr>
          <w:b w:val="1"/>
          <w:color w:val="000000"/>
        </w:rPr>
      </w:pPr>
      <w:r w:rsidDel="00000000" w:rsidR="00000000" w:rsidRPr="00000000">
        <w:rPr>
          <w:rtl w:val="0"/>
        </w:rPr>
      </w:r>
    </w:p>
    <w:p w:rsidR="00000000" w:rsidDel="00000000" w:rsidP="00000000" w:rsidRDefault="00000000" w:rsidRPr="00000000" w14:paraId="00000007">
      <w:pPr>
        <w:ind w:left="114" w:firstLine="0"/>
        <w:rPr>
          <w:b w:val="1"/>
        </w:rPr>
      </w:pPr>
      <w:r w:rsidDel="00000000" w:rsidR="00000000" w:rsidRPr="00000000">
        <w:rPr>
          <w:b w:val="1"/>
          <w:rtl w:val="0"/>
        </w:rPr>
        <w:t xml:space="preserve">First Name:</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7" w:lineRule="auto"/>
        <w:rPr>
          <w:b w:val="1"/>
          <w:color w:val="000000"/>
          <w:sz w:val="28"/>
          <w:szCs w:val="28"/>
        </w:rPr>
      </w:pPr>
      <w:r w:rsidDel="00000000" w:rsidR="00000000" w:rsidRPr="00000000">
        <w:rPr>
          <w:rtl w:val="0"/>
        </w:rPr>
      </w:r>
    </w:p>
    <w:p w:rsidR="00000000" w:rsidDel="00000000" w:rsidP="00000000" w:rsidRDefault="00000000" w:rsidRPr="00000000" w14:paraId="00000009">
      <w:pPr>
        <w:ind w:left="113" w:firstLine="0"/>
        <w:rPr>
          <w:b w:val="1"/>
        </w:rPr>
      </w:pPr>
      <w:r w:rsidDel="00000000" w:rsidR="00000000" w:rsidRPr="00000000">
        <w:rPr>
          <w:b w:val="1"/>
          <w:rtl w:val="0"/>
        </w:rPr>
        <w:t xml:space="preserve">Last Name:</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tabs>
          <w:tab w:val="left" w:leader="none" w:pos="1826"/>
          <w:tab w:val="left" w:leader="none" w:pos="2731"/>
          <w:tab w:val="left" w:leader="none" w:pos="7267"/>
        </w:tabs>
        <w:spacing w:before="38" w:lineRule="auto"/>
        <w:rPr>
          <w:color w:val="000000"/>
          <w:sz w:val="22"/>
          <w:szCs w:val="22"/>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tabs>
          <w:tab w:val="left" w:leader="none" w:pos="1826"/>
          <w:tab w:val="left" w:leader="none" w:pos="2731"/>
          <w:tab w:val="left" w:leader="none" w:pos="7267"/>
        </w:tabs>
        <w:spacing w:before="38" w:lineRule="auto"/>
        <w:rPr>
          <w:b w:val="1"/>
          <w:color w:val="000000"/>
          <w:sz w:val="22"/>
          <w:szCs w:val="22"/>
        </w:rPr>
      </w:pPr>
      <w:r w:rsidDel="00000000" w:rsidR="00000000" w:rsidRPr="00000000">
        <w:rPr>
          <w:color w:val="000000"/>
          <w:sz w:val="22"/>
          <w:szCs w:val="22"/>
          <w:rtl w:val="0"/>
        </w:rPr>
        <w:t xml:space="preserve">  </w:t>
      </w:r>
      <w:r w:rsidDel="00000000" w:rsidR="00000000" w:rsidRPr="00000000">
        <w:rPr>
          <w:b w:val="1"/>
          <w:color w:val="000000"/>
          <w:rtl w:val="0"/>
        </w:rPr>
        <w:t xml:space="preserve">Preferred Pronouns</w:t>
      </w:r>
      <w:r w:rsidDel="00000000" w:rsidR="00000000" w:rsidRPr="00000000">
        <w:rPr>
          <w:b w:val="1"/>
          <w:color w:val="000000"/>
          <w:sz w:val="22"/>
          <w:szCs w:val="22"/>
          <w:rtl w:val="0"/>
        </w:rPr>
        <w:t xml:space="preserve"> (e.g., she, he, they):</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7" w:lineRule="auto"/>
        <w:rPr>
          <w:b w:val="1"/>
          <w:color w:val="000000"/>
          <w:sz w:val="28"/>
          <w:szCs w:val="28"/>
        </w:rPr>
      </w:pPr>
      <w:r w:rsidDel="00000000" w:rsidR="00000000" w:rsidRPr="00000000">
        <w:rPr>
          <w:rtl w:val="0"/>
        </w:rPr>
      </w:r>
    </w:p>
    <w:p w:rsidR="00000000" w:rsidDel="00000000" w:rsidP="00000000" w:rsidRDefault="00000000" w:rsidRPr="00000000" w14:paraId="0000000D">
      <w:pPr>
        <w:ind w:left="113" w:firstLine="0"/>
        <w:rPr>
          <w:b w:val="1"/>
        </w:rPr>
      </w:pPr>
      <w:r w:rsidDel="00000000" w:rsidR="00000000" w:rsidRPr="00000000">
        <w:rPr>
          <w:b w:val="1"/>
          <w:rtl w:val="0"/>
        </w:rPr>
        <w:t xml:space="preserve">Phone number (optional):</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1" w:lineRule="auto"/>
        <w:rPr>
          <w:b w:val="1"/>
          <w:color w:val="000000"/>
        </w:rPr>
      </w:pPr>
      <w:r w:rsidDel="00000000" w:rsidR="00000000" w:rsidRPr="00000000">
        <w:rPr>
          <w:rtl w:val="0"/>
        </w:rPr>
      </w:r>
    </w:p>
    <w:p w:rsidR="00000000" w:rsidDel="00000000" w:rsidP="00000000" w:rsidRDefault="00000000" w:rsidRPr="00000000" w14:paraId="0000000F">
      <w:pPr>
        <w:ind w:left="113" w:firstLine="0"/>
        <w:rPr>
          <w:b w:val="1"/>
        </w:rPr>
      </w:pPr>
      <w:r w:rsidDel="00000000" w:rsidR="00000000" w:rsidRPr="00000000">
        <w:rPr>
          <w:b w:val="1"/>
          <w:rtl w:val="0"/>
        </w:rPr>
        <w:t xml:space="preserve">Email address:</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7" w:lineRule="auto"/>
        <w:rPr>
          <w:b w:val="1"/>
          <w:color w:val="000000"/>
          <w:sz w:val="28"/>
          <w:szCs w:val="28"/>
        </w:rPr>
      </w:pPr>
      <w:r w:rsidDel="00000000" w:rsidR="00000000" w:rsidRPr="00000000">
        <w:rPr>
          <w:rtl w:val="0"/>
        </w:rPr>
      </w:r>
    </w:p>
    <w:p w:rsidR="00000000" w:rsidDel="00000000" w:rsidP="00000000" w:rsidRDefault="00000000" w:rsidRPr="00000000" w14:paraId="00000011">
      <w:pPr>
        <w:ind w:left="113" w:firstLine="0"/>
        <w:rPr>
          <w:b w:val="1"/>
        </w:rPr>
      </w:pPr>
      <w:r w:rsidDel="00000000" w:rsidR="00000000" w:rsidRPr="00000000">
        <w:rPr>
          <w:b w:val="1"/>
          <w:rtl w:val="0"/>
        </w:rPr>
        <w:t xml:space="preserve">Province or territory in which you are currently residing:</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1" w:lineRule="auto"/>
        <w:rPr>
          <w:color w:val="000000"/>
          <w:sz w:val="16"/>
          <w:szCs w:val="16"/>
        </w:rPr>
      </w:pPr>
      <w:r w:rsidDel="00000000" w:rsidR="00000000" w:rsidRPr="00000000">
        <w:rPr>
          <w:rtl w:val="0"/>
        </w:rPr>
      </w:r>
    </w:p>
    <w:p w:rsidR="00000000" w:rsidDel="00000000" w:rsidP="00000000" w:rsidRDefault="00000000" w:rsidRPr="00000000" w14:paraId="00000013">
      <w:pPr>
        <w:spacing w:before="93" w:lineRule="auto"/>
        <w:ind w:left="114" w:firstLine="0"/>
        <w:rPr>
          <w:i w:val="1"/>
        </w:rPr>
      </w:pPr>
      <w:r w:rsidDel="00000000" w:rsidR="00000000" w:rsidRPr="00000000">
        <w:rPr>
          <w:b w:val="1"/>
          <w:rtl w:val="0"/>
        </w:rPr>
        <w:t xml:space="preserve">Equity, Diversity, and Inclusion</w:t>
        <w:br w:type="textWrapping"/>
      </w:r>
      <w:r w:rsidDel="00000000" w:rsidR="00000000" w:rsidRPr="00000000">
        <w:rPr>
          <w:i w:val="1"/>
          <w:rtl w:val="0"/>
        </w:rPr>
        <w:t xml:space="preserve">BioCanRx is an advocate for equity and is committed to ensuring representation in its community. We welcome participation from members of racialized communities, women, Indigenous peoples, persons with disabilities, and persons of minority sexual orientations and gender identities. BioCanRx seeks to maintain its commitment to excellence and recognizes that increasing the diversity of its network to this objective. These questions are </w:t>
      </w:r>
      <w:r w:rsidDel="00000000" w:rsidR="00000000" w:rsidRPr="00000000">
        <w:rPr>
          <w:i w:val="1"/>
          <w:u w:val="single"/>
          <w:rtl w:val="0"/>
        </w:rPr>
        <w:t xml:space="preserve">not tied to decisions</w:t>
      </w:r>
      <w:r w:rsidDel="00000000" w:rsidR="00000000" w:rsidRPr="00000000">
        <w:rPr>
          <w:i w:val="1"/>
          <w:rtl w:val="0"/>
        </w:rPr>
        <w:t xml:space="preserve">; they help BioCanRx monitor the equity performance of its programs.</w:t>
      </w:r>
    </w:p>
    <w:p w:rsidR="00000000" w:rsidDel="00000000" w:rsidP="00000000" w:rsidRDefault="00000000" w:rsidRPr="00000000" w14:paraId="00000014">
      <w:pPr>
        <w:spacing w:before="93" w:lineRule="auto"/>
        <w:rPr/>
      </w:pPr>
      <w:r w:rsidDel="00000000" w:rsidR="00000000" w:rsidRPr="00000000">
        <w:rPr>
          <w:rtl w:val="0"/>
        </w:rPr>
      </w:r>
    </w:p>
    <w:p w:rsidR="00000000" w:rsidDel="00000000" w:rsidP="00000000" w:rsidRDefault="00000000" w:rsidRPr="00000000" w14:paraId="00000015">
      <w:pPr>
        <w:spacing w:before="93" w:lineRule="auto"/>
        <w:rPr>
          <w:b w:val="1"/>
        </w:rPr>
      </w:pPr>
      <w:r w:rsidDel="00000000" w:rsidR="00000000" w:rsidRPr="00000000">
        <w:rPr>
          <w:b w:val="1"/>
          <w:rtl w:val="0"/>
        </w:rPr>
        <w:t xml:space="preserve">** What is your gender:</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tabs>
          <w:tab w:val="left" w:leader="none" w:pos="1826"/>
          <w:tab w:val="left" w:leader="none" w:pos="2731"/>
          <w:tab w:val="left" w:leader="none" w:pos="7267"/>
        </w:tabs>
        <w:spacing w:before="38" w:lineRule="auto"/>
        <w:rPr>
          <w:color w:val="000000"/>
          <w:sz w:val="22"/>
          <w:szCs w:val="22"/>
        </w:rPr>
      </w:pPr>
      <w:r w:rsidDel="00000000" w:rsidR="00000000" w:rsidRPr="00000000">
        <w:rPr>
          <w:color w:val="000000"/>
          <w:sz w:val="22"/>
          <w:szCs w:val="22"/>
          <w:rtl w:val="0"/>
        </w:rPr>
        <w:t xml:space="preserve"> </w:t>
      </w:r>
      <w:sdt>
        <w:sdtPr>
          <w:tag w:val="goog_rdk_0"/>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color w:val="000000"/>
          <w:sz w:val="22"/>
          <w:szCs w:val="22"/>
          <w:rtl w:val="0"/>
        </w:rPr>
        <w:t xml:space="preserve"> Female       </w:t>
      </w:r>
      <w:sdt>
        <w:sdtPr>
          <w:tag w:val="goog_rdk_1"/>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color w:val="000000"/>
          <w:sz w:val="22"/>
          <w:szCs w:val="22"/>
          <w:rtl w:val="0"/>
        </w:rPr>
        <w:t xml:space="preserve"> Male</w:t>
        <w:tab/>
      </w:r>
      <w:sdt>
        <w:sdtPr>
          <w:tag w:val="goog_rdk_2"/>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color w:val="000000"/>
          <w:sz w:val="22"/>
          <w:szCs w:val="22"/>
          <w:rtl w:val="0"/>
        </w:rPr>
        <w:t xml:space="preserve"> Gender-fluid, Non-binary, and/or Two-Spirit</w:t>
        <w:tab/>
        <w:t xml:space="preserve">     </w:t>
      </w:r>
      <w:sdt>
        <w:sdtPr>
          <w:tag w:val="goog_rdk_3"/>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color w:val="000000"/>
          <w:sz w:val="22"/>
          <w:szCs w:val="22"/>
          <w:rtl w:val="0"/>
        </w:rPr>
        <w:t xml:space="preserve"> I prefer not to answer</w:t>
      </w:r>
    </w:p>
    <w:p w:rsidR="00000000" w:rsidDel="00000000" w:rsidP="00000000" w:rsidRDefault="00000000" w:rsidRPr="00000000" w14:paraId="00000017">
      <w:pPr>
        <w:pStyle w:val="Heading2"/>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8">
      <w:pPr>
        <w:pStyle w:val="Heading2"/>
        <w:ind w:left="0" w:firstLine="0"/>
        <w:rPr>
          <w:rFonts w:ascii="Calibri" w:cs="Calibri" w:eastAsia="Calibri" w:hAnsi="Calibri"/>
        </w:rPr>
      </w:pPr>
      <w:r w:rsidDel="00000000" w:rsidR="00000000" w:rsidRPr="00000000">
        <w:rPr>
          <w:rFonts w:ascii="Calibri" w:cs="Calibri" w:eastAsia="Calibri" w:hAnsi="Calibri"/>
          <w:rtl w:val="0"/>
        </w:rPr>
        <w:t xml:space="preserve">** Do you identify as Indigenous, that is First Nation, Métis, or Inuk (Inuit)?</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tabs>
          <w:tab w:val="left" w:leader="none" w:pos="1838"/>
          <w:tab w:val="left" w:leader="none" w:pos="3341"/>
        </w:tabs>
        <w:spacing w:before="38" w:lineRule="auto"/>
        <w:rPr>
          <w:color w:val="000000"/>
          <w:sz w:val="22"/>
          <w:szCs w:val="22"/>
        </w:rPr>
      </w:pPr>
      <w:r w:rsidDel="00000000" w:rsidR="00000000" w:rsidRPr="00000000">
        <w:rPr>
          <w:color w:val="000000"/>
          <w:sz w:val="22"/>
          <w:szCs w:val="22"/>
          <w:rtl w:val="0"/>
        </w:rPr>
        <w:t xml:space="preserve">  </w:t>
      </w:r>
      <w:sdt>
        <w:sdtPr>
          <w:tag w:val="goog_rdk_4"/>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color w:val="000000"/>
          <w:sz w:val="22"/>
          <w:szCs w:val="22"/>
          <w:rtl w:val="0"/>
        </w:rPr>
        <w:t xml:space="preserve"> Yes            </w:t>
      </w:r>
      <w:sdt>
        <w:sdtPr>
          <w:tag w:val="goog_rdk_5"/>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color w:val="000000"/>
          <w:sz w:val="22"/>
          <w:szCs w:val="22"/>
          <w:rtl w:val="0"/>
        </w:rPr>
        <w:t xml:space="preserve"> No            </w:t>
      </w:r>
      <w:sdt>
        <w:sdtPr>
          <w:tag w:val="goog_rdk_6"/>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color w:val="000000"/>
          <w:sz w:val="22"/>
          <w:szCs w:val="22"/>
          <w:rtl w:val="0"/>
        </w:rPr>
        <w:t xml:space="preserve"> I prefer not to answer</w:t>
      </w:r>
    </w:p>
    <w:p w:rsidR="00000000" w:rsidDel="00000000" w:rsidP="00000000" w:rsidRDefault="00000000" w:rsidRPr="00000000" w14:paraId="0000001A">
      <w:pPr>
        <w:pStyle w:val="Heading2"/>
        <w:ind w:left="0" w:right="4562"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 Do you identify as a member of a racialized community?</w:t>
      </w:r>
    </w:p>
    <w:p w:rsidR="00000000" w:rsidDel="00000000" w:rsidP="00000000" w:rsidRDefault="00000000" w:rsidRPr="00000000" w14:paraId="0000001C">
      <w:pPr>
        <w:pStyle w:val="Heading2"/>
        <w:ind w:left="0" w:right="4562" w:firstLine="0"/>
        <w:rPr>
          <w:rFonts w:ascii="Calibri" w:cs="Calibri" w:eastAsia="Calibri" w:hAnsi="Calibri"/>
          <w:b w:val="0"/>
        </w:rPr>
      </w:pPr>
      <w:r w:rsidDel="00000000" w:rsidR="00000000" w:rsidRPr="00000000">
        <w:rPr>
          <w:rFonts w:ascii="Calibri" w:cs="Calibri" w:eastAsia="Calibri" w:hAnsi="Calibri"/>
          <w:rtl w:val="0"/>
        </w:rPr>
        <w:t xml:space="preserve">  </w:t>
      </w:r>
      <w:sdt>
        <w:sdtPr>
          <w:tag w:val="goog_rdk_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rtl w:val="0"/>
        </w:rPr>
        <w:t xml:space="preserve">Yes</w:t>
        <w:tab/>
      </w:r>
      <w:sdt>
        <w:sdtPr>
          <w:tag w:val="goog_rdk_8"/>
        </w:sdtPr>
        <w:sdtContent>
          <w:r w:rsidDel="00000000" w:rsidR="00000000" w:rsidRPr="00000000">
            <w:rPr>
              <w:rFonts w:ascii="Arial Unicode MS" w:cs="Arial Unicode MS" w:eastAsia="Arial Unicode MS" w:hAnsi="Arial Unicode MS"/>
              <w:b w:val="0"/>
              <w:rtl w:val="0"/>
            </w:rPr>
            <w:t xml:space="preserve">☐</w:t>
          </w:r>
        </w:sdtContent>
      </w:sdt>
      <w:r w:rsidDel="00000000" w:rsidR="00000000" w:rsidRPr="00000000">
        <w:rPr>
          <w:rFonts w:ascii="Calibri" w:cs="Calibri" w:eastAsia="Calibri" w:hAnsi="Calibri"/>
          <w:b w:val="0"/>
          <w:rtl w:val="0"/>
        </w:rPr>
        <w:t xml:space="preserve"> No</w:t>
        <w:tab/>
        <w:t xml:space="preserve">        </w:t>
      </w:r>
      <w:sdt>
        <w:sdtPr>
          <w:tag w:val="goog_rdk_9"/>
        </w:sdtPr>
        <w:sdtContent>
          <w:r w:rsidDel="00000000" w:rsidR="00000000" w:rsidRPr="00000000">
            <w:rPr>
              <w:rFonts w:ascii="Arial Unicode MS" w:cs="Arial Unicode MS" w:eastAsia="Arial Unicode MS" w:hAnsi="Arial Unicode MS"/>
              <w:b w:val="0"/>
              <w:rtl w:val="0"/>
            </w:rPr>
            <w:t xml:space="preserve">☐</w:t>
          </w:r>
        </w:sdtContent>
      </w:sdt>
      <w:r w:rsidDel="00000000" w:rsidR="00000000" w:rsidRPr="00000000">
        <w:rPr>
          <w:rFonts w:ascii="Calibri" w:cs="Calibri" w:eastAsia="Calibri" w:hAnsi="Calibri"/>
          <w:b w:val="0"/>
          <w:rtl w:val="0"/>
        </w:rPr>
        <w:t xml:space="preserve"> I prefer not to answer</w:t>
      </w:r>
    </w:p>
    <w:p w:rsidR="00000000" w:rsidDel="00000000" w:rsidP="00000000" w:rsidRDefault="00000000" w:rsidRPr="00000000" w14:paraId="0000001D">
      <w:pPr>
        <w:pStyle w:val="Heading2"/>
        <w:ind w:left="0" w:right="4562" w:firstLine="0"/>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1E">
      <w:pPr>
        <w:rPr>
          <w:b w:val="1"/>
        </w:rPr>
      </w:pPr>
      <w:r w:rsidDel="00000000" w:rsidR="00000000" w:rsidRPr="00000000">
        <w:rPr>
          <w:b w:val="1"/>
          <w:rtl w:val="0"/>
        </w:rPr>
        <w:t xml:space="preserve">** Do you identify as a member of the 2SLGBTQ+ community?</w:t>
      </w:r>
    </w:p>
    <w:p w:rsidR="00000000" w:rsidDel="00000000" w:rsidP="00000000" w:rsidRDefault="00000000" w:rsidRPr="00000000" w14:paraId="0000001F">
      <w:pPr>
        <w:pStyle w:val="Heading2"/>
        <w:ind w:left="0" w:right="4562" w:firstLine="0"/>
        <w:rPr>
          <w:rFonts w:ascii="Calibri" w:cs="Calibri" w:eastAsia="Calibri" w:hAnsi="Calibri"/>
          <w:b w:val="0"/>
        </w:rPr>
      </w:pPr>
      <w:r w:rsidDel="00000000" w:rsidR="00000000" w:rsidRPr="00000000">
        <w:rPr>
          <w:rFonts w:ascii="Calibri" w:cs="Calibri" w:eastAsia="Calibri" w:hAnsi="Calibri"/>
          <w:rtl w:val="0"/>
        </w:rPr>
        <w:t xml:space="preserve">  </w:t>
      </w:r>
      <w:sdt>
        <w:sdtPr>
          <w:tag w:val="goog_rdk_1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rtl w:val="0"/>
        </w:rPr>
        <w:t xml:space="preserve">Yes</w:t>
        <w:tab/>
      </w:r>
      <w:sdt>
        <w:sdtPr>
          <w:tag w:val="goog_rdk_11"/>
        </w:sdtPr>
        <w:sdtContent>
          <w:r w:rsidDel="00000000" w:rsidR="00000000" w:rsidRPr="00000000">
            <w:rPr>
              <w:rFonts w:ascii="Arial Unicode MS" w:cs="Arial Unicode MS" w:eastAsia="Arial Unicode MS" w:hAnsi="Arial Unicode MS"/>
              <w:b w:val="0"/>
              <w:rtl w:val="0"/>
            </w:rPr>
            <w:t xml:space="preserve">☐</w:t>
          </w:r>
        </w:sdtContent>
      </w:sdt>
      <w:r w:rsidDel="00000000" w:rsidR="00000000" w:rsidRPr="00000000">
        <w:rPr>
          <w:rFonts w:ascii="Calibri" w:cs="Calibri" w:eastAsia="Calibri" w:hAnsi="Calibri"/>
          <w:b w:val="0"/>
          <w:rtl w:val="0"/>
        </w:rPr>
        <w:t xml:space="preserve"> No</w:t>
        <w:tab/>
        <w:t xml:space="preserve">        </w:t>
      </w:r>
      <w:sdt>
        <w:sdtPr>
          <w:tag w:val="goog_rdk_12"/>
        </w:sdtPr>
        <w:sdtContent>
          <w:r w:rsidDel="00000000" w:rsidR="00000000" w:rsidRPr="00000000">
            <w:rPr>
              <w:rFonts w:ascii="Arial Unicode MS" w:cs="Arial Unicode MS" w:eastAsia="Arial Unicode MS" w:hAnsi="Arial Unicode MS"/>
              <w:b w:val="0"/>
              <w:rtl w:val="0"/>
            </w:rPr>
            <w:t xml:space="preserve">☐</w:t>
          </w:r>
        </w:sdtContent>
      </w:sdt>
      <w:r w:rsidDel="00000000" w:rsidR="00000000" w:rsidRPr="00000000">
        <w:rPr>
          <w:rFonts w:ascii="Calibri" w:cs="Calibri" w:eastAsia="Calibri" w:hAnsi="Calibri"/>
          <w:b w:val="0"/>
          <w:rtl w:val="0"/>
        </w:rPr>
        <w:t xml:space="preserve"> I prefer not to answer</w:t>
      </w:r>
    </w:p>
    <w:p w:rsidR="00000000" w:rsidDel="00000000" w:rsidP="00000000" w:rsidRDefault="00000000" w:rsidRPr="00000000" w14:paraId="00000020">
      <w:pPr>
        <w:pStyle w:val="Heading2"/>
        <w:ind w:left="0" w:right="4562"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pStyle w:val="Heading2"/>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Are you a person with a visible or invisible disability?</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tabs>
          <w:tab w:val="left" w:leader="none" w:pos="1479"/>
          <w:tab w:val="left" w:leader="none" w:pos="2983"/>
        </w:tabs>
        <w:spacing w:before="37" w:lineRule="auto"/>
        <w:ind w:right="4499"/>
        <w:rPr>
          <w:color w:val="000000"/>
          <w:sz w:val="16"/>
          <w:szCs w:val="16"/>
        </w:rPr>
        <w:sectPr>
          <w:headerReference r:id="rId8" w:type="default"/>
          <w:pgSz w:h="15840" w:w="12240" w:orient="portrait"/>
          <w:pgMar w:bottom="280" w:top="1600" w:left="900" w:right="1060" w:header="599" w:footer="720"/>
          <w:pgNumType w:start="1"/>
        </w:sectPr>
      </w:pPr>
      <w:r w:rsidDel="00000000" w:rsidR="00000000" w:rsidRPr="00000000">
        <w:rPr>
          <w:color w:val="000000"/>
          <w:sz w:val="22"/>
          <w:szCs w:val="22"/>
          <w:rtl w:val="0"/>
        </w:rPr>
        <w:t xml:space="preserve">   </w:t>
      </w:r>
      <w:sdt>
        <w:sdtPr>
          <w:tag w:val="goog_rdk_13"/>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color w:val="000000"/>
          <w:sz w:val="22"/>
          <w:szCs w:val="22"/>
          <w:rtl w:val="0"/>
        </w:rPr>
        <w:t xml:space="preserve"> Yes</w:t>
      </w:r>
      <w:r w:rsidDel="00000000" w:rsidR="00000000" w:rsidRPr="00000000">
        <w:rPr>
          <w:sz w:val="22"/>
          <w:szCs w:val="22"/>
          <w:rtl w:val="0"/>
        </w:rPr>
        <w:t xml:space="preserve"> </w:t>
      </w:r>
      <w:sdt>
        <w:sdtPr>
          <w:tag w:val="goog_rdk_14"/>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color w:val="000000"/>
          <w:sz w:val="22"/>
          <w:szCs w:val="22"/>
          <w:rtl w:val="0"/>
        </w:rPr>
        <w:t xml:space="preserve"> No            </w:t>
      </w:r>
      <w:sdt>
        <w:sdtPr>
          <w:tag w:val="goog_rdk_15"/>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color w:val="000000"/>
          <w:sz w:val="22"/>
          <w:szCs w:val="22"/>
          <w:rtl w:val="0"/>
        </w:rPr>
        <w:t xml:space="preserve"> I prefer to not answer</w:t>
      </w: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10" w:lineRule="auto"/>
        <w:rPr>
          <w:i w:val="1"/>
          <w:color w:val="000000"/>
          <w:sz w:val="16"/>
          <w:szCs w:val="16"/>
        </w:rPr>
      </w:pPr>
      <w:r w:rsidDel="00000000" w:rsidR="00000000" w:rsidRPr="00000000">
        <w:rPr>
          <w:rtl w:val="0"/>
        </w:rPr>
      </w:r>
    </w:p>
    <w:p w:rsidR="00000000" w:rsidDel="00000000" w:rsidP="00000000" w:rsidRDefault="00000000" w:rsidRPr="00000000" w14:paraId="00000024">
      <w:pPr>
        <w:pStyle w:val="Heading1"/>
        <w:spacing w:before="91" w:lineRule="auto"/>
        <w:ind w:hanging="114"/>
        <w:rPr>
          <w:rFonts w:ascii="Calibri" w:cs="Calibri" w:eastAsia="Calibri" w:hAnsi="Calibri"/>
        </w:rPr>
      </w:pPr>
      <w:r w:rsidDel="00000000" w:rsidR="00000000" w:rsidRPr="00000000">
        <w:rPr>
          <w:rFonts w:ascii="Calibri" w:cs="Calibri" w:eastAsia="Calibri" w:hAnsi="Calibri"/>
          <w:color w:val="c00000"/>
          <w:rtl w:val="0"/>
        </w:rPr>
        <w:t xml:space="preserve">Please answer the following questions directly in this document:</w:t>
      </w:r>
      <w:r w:rsidDel="00000000" w:rsidR="00000000" w:rsidRPr="00000000">
        <w:rPr>
          <w:rtl w:val="0"/>
        </w:rPr>
      </w:r>
    </w:p>
    <w:p w:rsidR="00000000" w:rsidDel="00000000" w:rsidP="00000000" w:rsidRDefault="00000000" w:rsidRPr="00000000" w14:paraId="00000025">
      <w:pPr>
        <w:widowControl w:val="0"/>
        <w:numPr>
          <w:ilvl w:val="0"/>
          <w:numId w:val="1"/>
        </w:numPr>
        <w:pBdr>
          <w:top w:space="0" w:sz="0" w:val="nil"/>
          <w:left w:space="0" w:sz="0" w:val="nil"/>
          <w:bottom w:space="0" w:sz="0" w:val="nil"/>
          <w:right w:space="0" w:sz="0" w:val="nil"/>
          <w:between w:space="0" w:sz="0" w:val="nil"/>
        </w:pBdr>
        <w:tabs>
          <w:tab w:val="left" w:leader="none" w:pos="7805"/>
          <w:tab w:val="left" w:leader="none" w:pos="8857"/>
        </w:tabs>
        <w:spacing w:before="93" w:lineRule="auto"/>
        <w:ind w:left="473" w:hanging="360"/>
        <w:rPr>
          <w:color w:val="000000"/>
        </w:rPr>
      </w:pPr>
      <w:r w:rsidDel="00000000" w:rsidR="00000000" w:rsidRPr="00000000">
        <w:rPr>
          <w:color w:val="000000"/>
          <w:rtl w:val="0"/>
        </w:rPr>
        <w:t xml:space="preserve">Have you previously participated in the BioCanRx Learning Institute?    </w:t>
      </w:r>
      <w:sdt>
        <w:sdtPr>
          <w:tag w:val="goog_rdk_16"/>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Yes      </w:t>
      </w:r>
      <w:sdt>
        <w:sdtPr>
          <w:tag w:val="goog_rdk_17"/>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No</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tabs>
          <w:tab w:val="left" w:leader="none" w:pos="7805"/>
          <w:tab w:val="left" w:leader="none" w:pos="8857"/>
        </w:tabs>
        <w:spacing w:before="93" w:lineRule="auto"/>
        <w:ind w:left="473" w:firstLine="0"/>
        <w:rPr>
          <w:color w:val="000000"/>
        </w:rPr>
      </w:pPr>
      <w:r w:rsidDel="00000000" w:rsidR="00000000" w:rsidRPr="00000000">
        <w:rPr>
          <w:rtl w:val="0"/>
        </w:rPr>
      </w:r>
    </w:p>
    <w:p w:rsidR="00000000" w:rsidDel="00000000" w:rsidP="00000000" w:rsidRDefault="00000000" w:rsidRPr="00000000" w14:paraId="00000027">
      <w:pPr>
        <w:widowControl w:val="0"/>
        <w:numPr>
          <w:ilvl w:val="0"/>
          <w:numId w:val="1"/>
        </w:numPr>
        <w:pBdr>
          <w:top w:space="0" w:sz="0" w:val="nil"/>
          <w:left w:space="0" w:sz="0" w:val="nil"/>
          <w:bottom w:space="0" w:sz="0" w:val="nil"/>
          <w:right w:space="0" w:sz="0" w:val="nil"/>
          <w:between w:space="0" w:sz="0" w:val="nil"/>
        </w:pBdr>
        <w:tabs>
          <w:tab w:val="left" w:leader="none" w:pos="474"/>
          <w:tab w:val="left" w:leader="none" w:pos="7627"/>
        </w:tabs>
        <w:ind w:left="473" w:hanging="360"/>
        <w:rPr>
          <w:color w:val="000000"/>
        </w:rPr>
      </w:pPr>
      <w:r w:rsidDel="00000000" w:rsidR="00000000" w:rsidRPr="00000000">
        <w:rPr>
          <w:color w:val="000000"/>
          <w:rtl w:val="0"/>
        </w:rPr>
        <w:t xml:space="preserve">What cancer type do you have lived experience with (either as a patient or caregiver/support person):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6" w:lineRule="auto"/>
        <w:rPr>
          <w:color w:val="000000"/>
        </w:rPr>
      </w:pPr>
      <w:r w:rsidDel="00000000" w:rsidR="00000000" w:rsidRPr="00000000">
        <w:rPr>
          <w:rtl w:val="0"/>
        </w:rPr>
      </w:r>
    </w:p>
    <w:p w:rsidR="00000000" w:rsidDel="00000000" w:rsidP="00000000" w:rsidRDefault="00000000" w:rsidRPr="00000000" w14:paraId="00000029">
      <w:pPr>
        <w:widowControl w:val="0"/>
        <w:numPr>
          <w:ilvl w:val="0"/>
          <w:numId w:val="1"/>
        </w:numPr>
        <w:pBdr>
          <w:top w:space="0" w:sz="0" w:val="nil"/>
          <w:left w:space="0" w:sz="0" w:val="nil"/>
          <w:bottom w:space="0" w:sz="0" w:val="nil"/>
          <w:right w:space="0" w:sz="0" w:val="nil"/>
          <w:between w:space="0" w:sz="0" w:val="nil"/>
        </w:pBdr>
        <w:tabs>
          <w:tab w:val="left" w:leader="none" w:pos="474"/>
        </w:tabs>
        <w:spacing w:before="93" w:lineRule="auto"/>
        <w:ind w:left="473" w:hanging="360"/>
        <w:rPr>
          <w:color w:val="000000"/>
        </w:rPr>
      </w:pPr>
      <w:r w:rsidDel="00000000" w:rsidR="00000000" w:rsidRPr="00000000">
        <w:rPr>
          <w:color w:val="000000"/>
          <w:rtl w:val="0"/>
        </w:rPr>
        <w:t xml:space="preserve">I am a (please indicate all that apply):</w:t>
      </w:r>
    </w:p>
    <w:p w:rsidR="00000000" w:rsidDel="00000000" w:rsidP="00000000" w:rsidRDefault="00000000" w:rsidRPr="00000000" w14:paraId="0000002A">
      <w:pPr>
        <w:tabs>
          <w:tab w:val="left" w:leader="none" w:pos="474"/>
        </w:tabs>
        <w:spacing w:before="93" w:lineRule="auto"/>
        <w:ind w:left="473" w:firstLine="0"/>
        <w:rPr/>
      </w:pPr>
      <w:sdt>
        <w:sdtPr>
          <w:tag w:val="goog_rdk_1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Current Patient             </w:t>
      </w:r>
      <w:sdt>
        <w:sdtPr>
          <w:tag w:val="goog_rdk_1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Former Patient</w:t>
        <w:tab/>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tabs>
          <w:tab w:val="left" w:leader="none" w:pos="2992"/>
          <w:tab w:val="left" w:leader="none" w:pos="5241"/>
          <w:tab w:val="left" w:leader="none" w:pos="8030"/>
        </w:tabs>
        <w:spacing w:before="37" w:lineRule="auto"/>
        <w:ind w:left="473" w:firstLine="0"/>
        <w:rPr>
          <w:color w:val="000000"/>
        </w:rPr>
      </w:pPr>
      <w:sdt>
        <w:sdtPr>
          <w:tag w:val="goog_rdk_20"/>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A family member or caregiver/support person of a current cancer patient</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tabs>
          <w:tab w:val="left" w:leader="none" w:pos="2992"/>
          <w:tab w:val="left" w:leader="none" w:pos="5241"/>
          <w:tab w:val="left" w:leader="none" w:pos="8030"/>
        </w:tabs>
        <w:spacing w:before="37" w:lineRule="auto"/>
        <w:ind w:left="473" w:firstLine="0"/>
        <w:rPr>
          <w:color w:val="000000"/>
        </w:rPr>
      </w:pPr>
      <w:sdt>
        <w:sdtPr>
          <w:tag w:val="goog_rdk_21"/>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A family member or caregiver/support person of a former cancer patient</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E">
      <w:pPr>
        <w:widowControl w:val="0"/>
        <w:numPr>
          <w:ilvl w:val="0"/>
          <w:numId w:val="1"/>
        </w:numPr>
        <w:pBdr>
          <w:top w:space="0" w:sz="0" w:val="nil"/>
          <w:left w:space="0" w:sz="0" w:val="nil"/>
          <w:bottom w:space="0" w:sz="0" w:val="nil"/>
          <w:right w:space="0" w:sz="0" w:val="nil"/>
          <w:between w:space="0" w:sz="0" w:val="nil"/>
        </w:pBdr>
        <w:tabs>
          <w:tab w:val="left" w:leader="none" w:pos="474"/>
        </w:tabs>
        <w:spacing w:before="173" w:lineRule="auto"/>
        <w:ind w:left="473" w:hanging="361"/>
        <w:rPr>
          <w:color w:val="000000"/>
        </w:rPr>
      </w:pPr>
      <w:r w:rsidDel="00000000" w:rsidR="00000000" w:rsidRPr="00000000">
        <w:rPr>
          <w:color w:val="000000"/>
          <w:rtl w:val="0"/>
        </w:rPr>
        <w:t xml:space="preserve">In one or two sentences, please describe how you learned about the Learning Institute:</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7" w:lineRule="auto"/>
        <w:rPr>
          <w:color w:val="000000"/>
        </w:rPr>
      </w:pPr>
      <w:r w:rsidDel="00000000" w:rsidR="00000000" w:rsidRPr="00000000">
        <w:rPr>
          <w:rtl w:val="0"/>
        </w:rPr>
      </w:r>
    </w:p>
    <w:p w:rsidR="00000000" w:rsidDel="00000000" w:rsidP="00000000" w:rsidRDefault="00000000" w:rsidRPr="00000000" w14:paraId="00000030">
      <w:pPr>
        <w:widowControl w:val="0"/>
        <w:numPr>
          <w:ilvl w:val="0"/>
          <w:numId w:val="1"/>
        </w:numPr>
        <w:pBdr>
          <w:top w:space="0" w:sz="0" w:val="nil"/>
          <w:left w:space="0" w:sz="0" w:val="nil"/>
          <w:bottom w:space="0" w:sz="0" w:val="nil"/>
          <w:right w:space="0" w:sz="0" w:val="nil"/>
          <w:between w:space="0" w:sz="0" w:val="nil"/>
        </w:pBdr>
        <w:tabs>
          <w:tab w:val="left" w:leader="none" w:pos="474"/>
        </w:tabs>
        <w:spacing w:line="276" w:lineRule="auto"/>
        <w:ind w:left="473" w:right="523" w:hanging="360"/>
        <w:rPr>
          <w:color w:val="000000"/>
        </w:rPr>
      </w:pPr>
      <w:r w:rsidDel="00000000" w:rsidR="00000000" w:rsidRPr="00000000">
        <w:rPr>
          <w:color w:val="000000"/>
          <w:rtl w:val="0"/>
        </w:rPr>
        <w:t xml:space="preserve">Have you previously participated in a patient-oriented training activity (for example, CCRA’s Patient Involvement Program, AACR’s Scientist-Survivor Program or others)? If yes, please list them:</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ind w:left="473" w:hanging="360"/>
        <w:rPr>
          <w:color w:val="000000"/>
        </w:rPr>
      </w:pPr>
      <w:r w:rsidDel="00000000" w:rsidR="00000000" w:rsidRPr="00000000">
        <w:rPr>
          <w:rtl w:val="0"/>
        </w:rPr>
      </w:r>
    </w:p>
    <w:p w:rsidR="00000000" w:rsidDel="00000000" w:rsidP="00000000" w:rsidRDefault="00000000" w:rsidRPr="00000000" w14:paraId="00000032">
      <w:pPr>
        <w:widowControl w:val="0"/>
        <w:numPr>
          <w:ilvl w:val="0"/>
          <w:numId w:val="1"/>
        </w:numPr>
        <w:pBdr>
          <w:top w:space="0" w:sz="0" w:val="nil"/>
          <w:left w:space="0" w:sz="0" w:val="nil"/>
          <w:bottom w:space="0" w:sz="0" w:val="nil"/>
          <w:right w:space="0" w:sz="0" w:val="nil"/>
          <w:between w:space="0" w:sz="0" w:val="nil"/>
        </w:pBdr>
        <w:tabs>
          <w:tab w:val="left" w:leader="none" w:pos="474"/>
        </w:tabs>
        <w:spacing w:line="276" w:lineRule="auto"/>
        <w:ind w:left="473" w:right="523" w:hanging="360"/>
        <w:rPr>
          <w:color w:val="000000"/>
        </w:rPr>
      </w:pPr>
      <w:r w:rsidDel="00000000" w:rsidR="00000000" w:rsidRPr="00000000">
        <w:rPr>
          <w:color w:val="000000"/>
          <w:rtl w:val="0"/>
        </w:rPr>
        <w:t xml:space="preserve">Please tell us a little bit about yourself including your lived experience with cancer and whether you have had exposure to cancer immunotherapy research or treatment:</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ind w:left="473" w:hanging="360"/>
        <w:rPr>
          <w:color w:val="000000"/>
        </w:rPr>
      </w:pPr>
      <w:r w:rsidDel="00000000" w:rsidR="00000000" w:rsidRPr="00000000">
        <w:rPr>
          <w:rtl w:val="0"/>
        </w:rPr>
      </w:r>
    </w:p>
    <w:p w:rsidR="00000000" w:rsidDel="00000000" w:rsidP="00000000" w:rsidRDefault="00000000" w:rsidRPr="00000000" w14:paraId="00000034">
      <w:pPr>
        <w:widowControl w:val="0"/>
        <w:numPr>
          <w:ilvl w:val="0"/>
          <w:numId w:val="1"/>
        </w:numPr>
        <w:pBdr>
          <w:top w:space="0" w:sz="0" w:val="nil"/>
          <w:left w:space="0" w:sz="0" w:val="nil"/>
          <w:bottom w:space="0" w:sz="0" w:val="nil"/>
          <w:right w:space="0" w:sz="0" w:val="nil"/>
          <w:between w:space="0" w:sz="0" w:val="nil"/>
        </w:pBdr>
        <w:tabs>
          <w:tab w:val="left" w:leader="none" w:pos="474"/>
        </w:tabs>
        <w:spacing w:line="276" w:lineRule="auto"/>
        <w:ind w:left="473" w:right="523" w:hanging="360"/>
        <w:rPr>
          <w:color w:val="000000"/>
        </w:rPr>
      </w:pPr>
      <w:r w:rsidDel="00000000" w:rsidR="00000000" w:rsidRPr="00000000">
        <w:rPr>
          <w:color w:val="000000"/>
          <w:rtl w:val="0"/>
        </w:rPr>
        <w:t xml:space="preserve">Are you currently, or were you previously engaged with, any cancer-related groups (e.g., advisory, research or not-for- profit organizations)? If so, please describe your activities:</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ind w:left="473" w:hanging="360"/>
        <w:rPr>
          <w:color w:val="000000"/>
        </w:rPr>
      </w:pPr>
      <w:r w:rsidDel="00000000" w:rsidR="00000000" w:rsidRPr="00000000">
        <w:rPr>
          <w:rtl w:val="0"/>
        </w:rPr>
      </w:r>
    </w:p>
    <w:p w:rsidR="00000000" w:rsidDel="00000000" w:rsidP="00000000" w:rsidRDefault="00000000" w:rsidRPr="00000000" w14:paraId="00000036">
      <w:pPr>
        <w:widowControl w:val="0"/>
        <w:numPr>
          <w:ilvl w:val="0"/>
          <w:numId w:val="1"/>
        </w:numPr>
        <w:pBdr>
          <w:top w:space="0" w:sz="0" w:val="nil"/>
          <w:left w:space="0" w:sz="0" w:val="nil"/>
          <w:bottom w:space="0" w:sz="0" w:val="nil"/>
          <w:right w:space="0" w:sz="0" w:val="nil"/>
          <w:between w:space="0" w:sz="0" w:val="nil"/>
        </w:pBdr>
        <w:tabs>
          <w:tab w:val="left" w:leader="none" w:pos="474"/>
        </w:tabs>
        <w:spacing w:line="276" w:lineRule="auto"/>
        <w:ind w:left="473" w:right="523" w:hanging="360"/>
        <w:rPr>
          <w:color w:val="000000"/>
        </w:rPr>
      </w:pPr>
      <w:r w:rsidDel="00000000" w:rsidR="00000000" w:rsidRPr="00000000">
        <w:rPr>
          <w:color w:val="000000"/>
          <w:rtl w:val="0"/>
        </w:rPr>
        <w:t xml:space="preserve">Why are you interested in participating in the Learning Institute and what are your primary goals?</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ind w:left="473" w:hanging="360"/>
        <w:rPr>
          <w:color w:val="000000"/>
        </w:rPr>
      </w:pPr>
      <w:r w:rsidDel="00000000" w:rsidR="00000000" w:rsidRPr="00000000">
        <w:rPr>
          <w:rtl w:val="0"/>
        </w:rPr>
      </w:r>
    </w:p>
    <w:p w:rsidR="00000000" w:rsidDel="00000000" w:rsidP="00000000" w:rsidRDefault="00000000" w:rsidRPr="00000000" w14:paraId="00000038">
      <w:pPr>
        <w:widowControl w:val="0"/>
        <w:numPr>
          <w:ilvl w:val="0"/>
          <w:numId w:val="1"/>
        </w:numPr>
        <w:pBdr>
          <w:top w:space="0" w:sz="0" w:val="nil"/>
          <w:left w:space="0" w:sz="0" w:val="nil"/>
          <w:bottom w:space="0" w:sz="0" w:val="nil"/>
          <w:right w:space="0" w:sz="0" w:val="nil"/>
          <w:between w:space="0" w:sz="0" w:val="nil"/>
        </w:pBdr>
        <w:tabs>
          <w:tab w:val="left" w:leader="none" w:pos="474"/>
        </w:tabs>
        <w:spacing w:line="276" w:lineRule="auto"/>
        <w:ind w:left="473" w:right="523" w:hanging="360"/>
        <w:rPr>
          <w:color w:val="000000"/>
        </w:rPr>
      </w:pPr>
      <w:r w:rsidDel="00000000" w:rsidR="00000000" w:rsidRPr="00000000">
        <w:rPr>
          <w:color w:val="000000"/>
          <w:rtl w:val="0"/>
        </w:rPr>
        <w:t xml:space="preserve">How do you think you could implement your take-aways (knowledge sharing or introductions to individuals you wish to further engage with, participation in research as a patient partner?)</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ind w:left="473" w:hanging="360"/>
        <w:rPr>
          <w:color w:val="000000"/>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ind w:left="473" w:hanging="360"/>
        <w:rPr>
          <w:color w:val="000000"/>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ind w:left="473" w:hanging="360"/>
        <w:rPr>
          <w:color w:val="000000"/>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ind w:left="473" w:hanging="360"/>
        <w:rPr>
          <w:color w:val="000000"/>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ind w:left="473" w:hanging="360"/>
        <w:rPr>
          <w:color w:val="000000"/>
        </w:rPr>
      </w:pPr>
      <w:r w:rsidDel="00000000" w:rsidR="00000000" w:rsidRPr="00000000">
        <w:rPr>
          <w:rtl w:val="0"/>
        </w:rPr>
      </w:r>
    </w:p>
    <w:p w:rsidR="00000000" w:rsidDel="00000000" w:rsidP="00000000" w:rsidRDefault="00000000" w:rsidRPr="00000000" w14:paraId="0000003E">
      <w:pPr>
        <w:widowControl w:val="0"/>
        <w:numPr>
          <w:ilvl w:val="0"/>
          <w:numId w:val="1"/>
        </w:numPr>
        <w:pBdr>
          <w:top w:space="0" w:sz="0" w:val="nil"/>
          <w:left w:space="0" w:sz="0" w:val="nil"/>
          <w:bottom w:space="0" w:sz="0" w:val="nil"/>
          <w:right w:space="0" w:sz="0" w:val="nil"/>
          <w:between w:space="0" w:sz="0" w:val="nil"/>
        </w:pBdr>
        <w:tabs>
          <w:tab w:val="left" w:leader="none" w:pos="474"/>
        </w:tabs>
        <w:spacing w:line="276" w:lineRule="auto"/>
        <w:ind w:left="473" w:right="523" w:hanging="360"/>
        <w:rPr>
          <w:color w:val="000000"/>
        </w:rPr>
      </w:pPr>
      <w:r w:rsidDel="00000000" w:rsidR="00000000" w:rsidRPr="00000000">
        <w:rPr>
          <w:color w:val="000000"/>
          <w:rtl w:val="0"/>
        </w:rPr>
        <w:t xml:space="preserve">Please indicate your level of comfort speaking and communicating in English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ind w:left="473" w:hanging="360"/>
        <w:rPr>
          <w:color w:val="000000"/>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tabs>
          <w:tab w:val="left" w:leader="none" w:pos="967"/>
          <w:tab w:val="left" w:leader="none" w:pos="968"/>
        </w:tabs>
        <w:spacing w:before="1" w:lineRule="auto"/>
        <w:ind w:left="1440" w:right="797" w:firstLine="0"/>
        <w:rPr>
          <w:color w:val="000000"/>
        </w:rPr>
      </w:pPr>
      <w:sdt>
        <w:sdtPr>
          <w:tag w:val="goog_rdk_22"/>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I would be confident being paired with an English-speaking researcher and communicating with them in English.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tabs>
          <w:tab w:val="left" w:leader="none" w:pos="967"/>
          <w:tab w:val="left" w:leader="none" w:pos="968"/>
        </w:tabs>
        <w:spacing w:before="1" w:lineRule="auto"/>
        <w:ind w:left="1440" w:right="797" w:firstLine="0"/>
        <w:rPr>
          <w:color w:val="000000"/>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tabs>
          <w:tab w:val="left" w:leader="none" w:pos="967"/>
          <w:tab w:val="left" w:leader="none" w:pos="968"/>
        </w:tabs>
        <w:spacing w:before="1" w:lineRule="auto"/>
        <w:ind w:left="1460" w:right="797" w:firstLine="0"/>
        <w:rPr>
          <w:color w:val="000000"/>
        </w:rPr>
      </w:pPr>
      <w:sdt>
        <w:sdtPr>
          <w:tag w:val="goog_rdk_23"/>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I would </w:t>
      </w:r>
      <w:r w:rsidDel="00000000" w:rsidR="00000000" w:rsidRPr="00000000">
        <w:rPr>
          <w:color w:val="000000"/>
          <w:u w:val="single"/>
          <w:rtl w:val="0"/>
        </w:rPr>
        <w:t xml:space="preserve">not</w:t>
      </w:r>
      <w:r w:rsidDel="00000000" w:rsidR="00000000" w:rsidRPr="00000000">
        <w:rPr>
          <w:color w:val="000000"/>
          <w:rtl w:val="0"/>
        </w:rPr>
        <w:t xml:space="preserve"> be confident being paired with English-speaking researcher and communicating with them in English.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tabs>
          <w:tab w:val="left" w:leader="none" w:pos="967"/>
          <w:tab w:val="left" w:leader="none" w:pos="968"/>
        </w:tabs>
        <w:spacing w:before="1" w:lineRule="auto"/>
        <w:ind w:left="1460" w:right="797" w:firstLine="0"/>
        <w:rPr/>
      </w:pPr>
      <w:r w:rsidDel="00000000" w:rsidR="00000000" w:rsidRPr="00000000">
        <w:rPr>
          <w:rtl w:val="0"/>
        </w:rPr>
      </w:r>
    </w:p>
    <w:p w:rsidR="00000000" w:rsidDel="00000000" w:rsidP="00000000" w:rsidRDefault="00000000" w:rsidRPr="00000000" w14:paraId="00000044">
      <w:pPr>
        <w:widowControl w:val="0"/>
        <w:numPr>
          <w:ilvl w:val="0"/>
          <w:numId w:val="1"/>
        </w:numPr>
        <w:pBdr>
          <w:top w:space="0" w:sz="0" w:val="nil"/>
          <w:left w:space="0" w:sz="0" w:val="nil"/>
          <w:bottom w:space="0" w:sz="0" w:val="nil"/>
          <w:right w:space="0" w:sz="0" w:val="nil"/>
          <w:between w:space="0" w:sz="0" w:val="nil"/>
        </w:pBdr>
        <w:tabs>
          <w:tab w:val="left" w:leader="none" w:pos="967"/>
          <w:tab w:val="left" w:leader="none" w:pos="968"/>
        </w:tabs>
        <w:spacing w:before="1" w:lineRule="auto"/>
        <w:ind w:left="473" w:right="797" w:hanging="360"/>
        <w:rPr>
          <w:color w:val="000000"/>
        </w:rPr>
      </w:pPr>
      <w:r w:rsidDel="00000000" w:rsidR="00000000" w:rsidRPr="00000000">
        <w:rPr>
          <w:color w:val="000000"/>
          <w:rtl w:val="0"/>
        </w:rPr>
        <w:t xml:space="preserve">Please indicate your level of comfort speaking and communicating in French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tabs>
          <w:tab w:val="left" w:leader="none" w:pos="967"/>
          <w:tab w:val="left" w:leader="none" w:pos="968"/>
        </w:tabs>
        <w:spacing w:before="1" w:lineRule="auto"/>
        <w:ind w:right="797"/>
        <w:rPr/>
      </w:pPr>
      <w:r w:rsidDel="00000000" w:rsidR="00000000" w:rsidRPr="00000000">
        <w:rPr>
          <w:rtl w:val="0"/>
        </w:rPr>
      </w:r>
    </w:p>
    <w:p w:rsidR="00000000" w:rsidDel="00000000" w:rsidP="00000000" w:rsidRDefault="00000000" w:rsidRPr="00000000" w14:paraId="00000046">
      <w:pPr>
        <w:tabs>
          <w:tab w:val="left" w:leader="none" w:pos="967"/>
          <w:tab w:val="left" w:leader="none" w:pos="968"/>
        </w:tabs>
        <w:spacing w:before="1" w:lineRule="auto"/>
        <w:ind w:left="1440" w:right="797" w:firstLine="0"/>
        <w:rPr/>
      </w:pPr>
      <w:sdt>
        <w:sdtPr>
          <w:tag w:val="goog_rdk_2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I would be confident being paired with a French-speaking researcher and communicating with them in French. </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tabs>
          <w:tab w:val="left" w:leader="none" w:pos="967"/>
          <w:tab w:val="left" w:leader="none" w:pos="968"/>
        </w:tabs>
        <w:spacing w:before="1" w:lineRule="auto"/>
        <w:ind w:left="1460" w:right="797" w:firstLine="0"/>
        <w:rPr>
          <w:color w:val="000000"/>
        </w:rPr>
      </w:pPr>
      <w:r w:rsidDel="00000000" w:rsidR="00000000" w:rsidRPr="00000000">
        <w:rPr>
          <w:color w:val="000000"/>
          <w:rtl w:val="0"/>
        </w:rPr>
        <w:t xml:space="preserve"> </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tabs>
          <w:tab w:val="left" w:leader="none" w:pos="967"/>
          <w:tab w:val="left" w:leader="none" w:pos="968"/>
        </w:tabs>
        <w:spacing w:before="1" w:lineRule="auto"/>
        <w:ind w:left="1460" w:right="797" w:firstLine="0"/>
        <w:rPr>
          <w:color w:val="000000"/>
        </w:rPr>
      </w:pPr>
      <w:sdt>
        <w:sdtPr>
          <w:tag w:val="goog_rdk_25"/>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I would </w:t>
      </w:r>
      <w:r w:rsidDel="00000000" w:rsidR="00000000" w:rsidRPr="00000000">
        <w:rPr>
          <w:color w:val="000000"/>
          <w:u w:val="single"/>
          <w:rtl w:val="0"/>
        </w:rPr>
        <w:t xml:space="preserve">not</w:t>
      </w:r>
      <w:r w:rsidDel="00000000" w:rsidR="00000000" w:rsidRPr="00000000">
        <w:rPr>
          <w:color w:val="000000"/>
          <w:rtl w:val="0"/>
        </w:rPr>
        <w:t xml:space="preserve"> be confident speaking with a French-speaking researcher and communicating with them in French.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tabs>
          <w:tab w:val="left" w:leader="none" w:pos="967"/>
          <w:tab w:val="left" w:leader="none" w:pos="968"/>
        </w:tabs>
        <w:spacing w:before="1" w:lineRule="auto"/>
        <w:ind w:left="1460" w:right="797" w:firstLine="0"/>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tabs>
          <w:tab w:val="left" w:leader="none" w:pos="967"/>
          <w:tab w:val="left" w:leader="none" w:pos="968"/>
        </w:tabs>
        <w:spacing w:before="1" w:lineRule="auto"/>
        <w:ind w:right="797"/>
        <w:rPr/>
      </w:pPr>
      <w:r w:rsidDel="00000000" w:rsidR="00000000" w:rsidRPr="00000000">
        <w:rPr>
          <w:b w:val="1"/>
          <w:rtl w:val="0"/>
        </w:rPr>
        <w:t xml:space="preserve">12.</w:t>
      </w:r>
      <w:r w:rsidDel="00000000" w:rsidR="00000000" w:rsidRPr="00000000">
        <w:rPr>
          <w:rtl w:val="0"/>
        </w:rPr>
        <w:t xml:space="preserve"> Please indicate if you are comfortable communicating with a researcher in a language </w:t>
      </w:r>
      <w:r w:rsidDel="00000000" w:rsidR="00000000" w:rsidRPr="00000000">
        <w:rPr>
          <w:u w:val="single"/>
          <w:rtl w:val="0"/>
        </w:rPr>
        <w:t xml:space="preserve">other than</w:t>
      </w:r>
      <w:r w:rsidDel="00000000" w:rsidR="00000000" w:rsidRPr="00000000">
        <w:rPr>
          <w:rtl w:val="0"/>
        </w:rPr>
        <w:t xml:space="preserve"> English or French </w:t>
      </w:r>
    </w:p>
    <w:p w:rsidR="00000000" w:rsidDel="00000000" w:rsidP="00000000" w:rsidRDefault="00000000" w:rsidRPr="00000000" w14:paraId="0000004B">
      <w:pPr>
        <w:widowControl w:val="0"/>
        <w:tabs>
          <w:tab w:val="left" w:leader="none" w:pos="967"/>
          <w:tab w:val="left" w:leader="none" w:pos="968"/>
        </w:tabs>
        <w:spacing w:before="1" w:lineRule="auto"/>
        <w:ind w:left="1460" w:right="797" w:firstLine="0"/>
        <w:rPr/>
      </w:pPr>
      <w:r w:rsidDel="00000000" w:rsidR="00000000" w:rsidRPr="00000000">
        <w:rPr>
          <w:rtl w:val="0"/>
        </w:rPr>
        <w:t xml:space="preserve">If yes, please specify: </w:t>
      </w:r>
    </w:p>
    <w:p w:rsidR="00000000" w:rsidDel="00000000" w:rsidP="00000000" w:rsidRDefault="00000000" w:rsidRPr="00000000" w14:paraId="0000004C">
      <w:pPr>
        <w:widowControl w:val="0"/>
        <w:tabs>
          <w:tab w:val="left" w:leader="none" w:pos="967"/>
          <w:tab w:val="left" w:leader="none" w:pos="968"/>
        </w:tabs>
        <w:spacing w:before="1" w:lineRule="auto"/>
        <w:ind w:left="1460" w:right="797" w:firstLine="0"/>
        <w:rPr/>
      </w:pPr>
      <w:r w:rsidDel="00000000" w:rsidR="00000000" w:rsidRPr="00000000">
        <w:rPr>
          <w:rtl w:val="0"/>
        </w:rPr>
      </w:r>
    </w:p>
    <w:p w:rsidR="00000000" w:rsidDel="00000000" w:rsidP="00000000" w:rsidRDefault="00000000" w:rsidRPr="00000000" w14:paraId="0000004D">
      <w:pPr>
        <w:tabs>
          <w:tab w:val="left" w:leader="none" w:pos="474"/>
        </w:tabs>
        <w:ind w:right="522"/>
        <w:rPr/>
      </w:pPr>
      <w:r w:rsidDel="00000000" w:rsidR="00000000" w:rsidRPr="00000000">
        <w:rPr>
          <w:rtl w:val="0"/>
        </w:rPr>
        <w:t xml:space="preserve">If selected as a Patient Scholar, you acknowledge that the Learning Institute is an in-person event taking place in Ottawa, Ontario at the Fairmont Chateau Laurier as part of the Summit for Cancer Immunotherapy from October 1 – 4</w:t>
      </w:r>
      <w:r w:rsidDel="00000000" w:rsidR="00000000" w:rsidRPr="00000000">
        <w:rPr>
          <w:vertAlign w:val="superscript"/>
          <w:rtl w:val="0"/>
        </w:rPr>
        <w:t xml:space="preserve">th</w:t>
      </w:r>
      <w:r w:rsidDel="00000000" w:rsidR="00000000" w:rsidRPr="00000000">
        <w:rPr>
          <w:rtl w:val="0"/>
        </w:rPr>
        <w:t xml:space="preserve">, 2023. In-person attendance to this event is required as part of the program.</w:t>
      </w:r>
    </w:p>
    <w:p w:rsidR="00000000" w:rsidDel="00000000" w:rsidP="00000000" w:rsidRDefault="00000000" w:rsidRPr="00000000" w14:paraId="0000004E">
      <w:pPr>
        <w:tabs>
          <w:tab w:val="left" w:leader="none" w:pos="474"/>
        </w:tabs>
        <w:spacing w:line="276" w:lineRule="auto"/>
        <w:ind w:right="523"/>
        <w:rPr/>
      </w:pPr>
      <w:r w:rsidDel="00000000" w:rsidR="00000000" w:rsidRPr="00000000">
        <w:rPr>
          <w:rtl w:val="0"/>
        </w:rPr>
      </w:r>
    </w:p>
    <w:p w:rsidR="00000000" w:rsidDel="00000000" w:rsidP="00000000" w:rsidRDefault="00000000" w:rsidRPr="00000000" w14:paraId="0000004F">
      <w:pPr>
        <w:tabs>
          <w:tab w:val="left" w:leader="none" w:pos="474"/>
        </w:tabs>
        <w:spacing w:line="276" w:lineRule="auto"/>
        <w:ind w:right="523"/>
        <w:rPr/>
      </w:pPr>
      <w:r w:rsidDel="00000000" w:rsidR="00000000" w:rsidRPr="00000000">
        <w:rPr>
          <w:rtl w:val="0"/>
        </w:rPr>
        <w:t xml:space="preserve">       </w:t>
      </w:r>
      <w:sdt>
        <w:sdtPr>
          <w:tag w:val="goog_rdk_2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I understand there is an in-person element of the Learning Institute and that I am expected to complete all elements of the program. </w:t>
      </w:r>
    </w:p>
    <w:p w:rsidR="00000000" w:rsidDel="00000000" w:rsidP="00000000" w:rsidRDefault="00000000" w:rsidRPr="00000000" w14:paraId="00000050">
      <w:pPr>
        <w:tabs>
          <w:tab w:val="left" w:leader="none" w:pos="474"/>
        </w:tabs>
        <w:spacing w:line="276" w:lineRule="auto"/>
        <w:ind w:right="523"/>
        <w:rPr/>
      </w:pPr>
      <w:r w:rsidDel="00000000" w:rsidR="00000000" w:rsidRPr="00000000">
        <w:rPr>
          <w:rtl w:val="0"/>
        </w:rPr>
      </w:r>
    </w:p>
    <w:p w:rsidR="00000000" w:rsidDel="00000000" w:rsidP="00000000" w:rsidRDefault="00000000" w:rsidRPr="00000000" w14:paraId="00000051">
      <w:pPr>
        <w:tabs>
          <w:tab w:val="left" w:leader="none" w:pos="474"/>
        </w:tabs>
        <w:rPr/>
      </w:pPr>
      <w:r w:rsidDel="00000000" w:rsidR="00000000" w:rsidRPr="00000000">
        <w:rPr>
          <w:rtl w:val="0"/>
        </w:rPr>
      </w:r>
    </w:p>
    <w:sectPr>
      <w:headerReference r:id="rId9" w:type="default"/>
      <w:type w:val="nextPage"/>
      <w:pgSz w:h="15840" w:w="12240" w:orient="portrait"/>
      <w:pgMar w:bottom="1440" w:top="1440" w:left="1440" w:right="1440" w:header="1417"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drawing>
        <wp:anchor allowOverlap="1" behindDoc="1" distB="0" distT="0" distL="0" distR="0" hidden="0" layoutInCell="1" locked="0" relativeHeight="0" simplePos="0">
          <wp:simplePos x="0" y="0"/>
          <wp:positionH relativeFrom="page">
            <wp:posOffset>666750</wp:posOffset>
          </wp:positionH>
          <wp:positionV relativeFrom="topMargin">
            <wp:posOffset>222250</wp:posOffset>
          </wp:positionV>
          <wp:extent cx="1784985" cy="683260"/>
          <wp:effectExtent b="0" l="0" r="0" t="0"/>
          <wp:wrapNone/>
          <wp:docPr descr="A close-up of a logo&#10;&#10;Description automatically generated with low confidence" id="6" name="image1.jpg"/>
          <a:graphic>
            <a:graphicData uri="http://schemas.openxmlformats.org/drawingml/2006/picture">
              <pic:pic>
                <pic:nvPicPr>
                  <pic:cNvPr descr="A close-up of a logo&#10;&#10;Description automatically generated with low confidence" id="0" name="image1.jpg"/>
                  <pic:cNvPicPr preferRelativeResize="0"/>
                </pic:nvPicPr>
                <pic:blipFill>
                  <a:blip r:embed="rId1"/>
                  <a:srcRect b="0" l="0" r="0" t="0"/>
                  <a:stretch>
                    <a:fillRect/>
                  </a:stretch>
                </pic:blipFill>
                <pic:spPr>
                  <a:xfrm>
                    <a:off x="0" y="0"/>
                    <a:ext cx="1784985" cy="68326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0"/>
        <w:szCs w:val="20"/>
      </w:rPr>
    </w:pPr>
    <w:r w:rsidDel="00000000" w:rsidR="00000000" w:rsidRPr="00000000">
      <w:rPr>
        <w:rFonts w:ascii="Arial" w:cs="Arial" w:eastAsia="Arial" w:hAnsi="Arial"/>
        <w:color w:val="000000"/>
        <w:sz w:val="22"/>
        <w:szCs w:val="22"/>
      </w:rPr>
      <w:drawing>
        <wp:anchor allowOverlap="1" behindDoc="1" distB="0" distT="0" distL="0" distR="0" hidden="0" layoutInCell="1" locked="0" relativeHeight="0" simplePos="0">
          <wp:simplePos x="0" y="0"/>
          <wp:positionH relativeFrom="page">
            <wp:posOffset>410582</wp:posOffset>
          </wp:positionH>
          <wp:positionV relativeFrom="page">
            <wp:posOffset>380601</wp:posOffset>
          </wp:positionV>
          <wp:extent cx="1669934" cy="639607"/>
          <wp:effectExtent b="0" l="0" r="0" t="0"/>
          <wp:wrapNone/>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69934" cy="639607"/>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73" w:hanging="360"/>
      </w:pPr>
      <w:rPr>
        <w:rFonts w:ascii="Calibri" w:cs="Calibri" w:eastAsia="Calibri" w:hAnsi="Calibri"/>
        <w:b w:val="1"/>
        <w:sz w:val="22"/>
        <w:szCs w:val="22"/>
      </w:rPr>
    </w:lvl>
    <w:lvl w:ilvl="1">
      <w:start w:val="0"/>
      <w:numFmt w:val="bullet"/>
      <w:lvlText w:val="•"/>
      <w:lvlJc w:val="left"/>
      <w:pPr>
        <w:ind w:left="1460" w:hanging="360"/>
      </w:pPr>
      <w:rPr/>
    </w:lvl>
    <w:lvl w:ilvl="2">
      <w:start w:val="0"/>
      <w:numFmt w:val="bullet"/>
      <w:lvlText w:val="•"/>
      <w:lvlJc w:val="left"/>
      <w:pPr>
        <w:ind w:left="2440" w:hanging="360"/>
      </w:pPr>
      <w:rPr/>
    </w:lvl>
    <w:lvl w:ilvl="3">
      <w:start w:val="0"/>
      <w:numFmt w:val="bullet"/>
      <w:lvlText w:val="•"/>
      <w:lvlJc w:val="left"/>
      <w:pPr>
        <w:ind w:left="3420" w:hanging="360"/>
      </w:pPr>
      <w:rPr/>
    </w:lvl>
    <w:lvl w:ilvl="4">
      <w:start w:val="0"/>
      <w:numFmt w:val="bullet"/>
      <w:lvlText w:val="•"/>
      <w:lvlJc w:val="left"/>
      <w:pPr>
        <w:ind w:left="4400" w:hanging="360"/>
      </w:pPr>
      <w:rPr/>
    </w:lvl>
    <w:lvl w:ilvl="5">
      <w:start w:val="0"/>
      <w:numFmt w:val="bullet"/>
      <w:lvlText w:val="•"/>
      <w:lvlJc w:val="left"/>
      <w:pPr>
        <w:ind w:left="5380" w:hanging="360"/>
      </w:pPr>
      <w:rPr/>
    </w:lvl>
    <w:lvl w:ilvl="6">
      <w:start w:val="0"/>
      <w:numFmt w:val="bullet"/>
      <w:lvlText w:val="•"/>
      <w:lvlJc w:val="left"/>
      <w:pPr>
        <w:ind w:left="6360" w:hanging="360"/>
      </w:pPr>
      <w:rPr/>
    </w:lvl>
    <w:lvl w:ilvl="7">
      <w:start w:val="0"/>
      <w:numFmt w:val="bullet"/>
      <w:lvlText w:val="•"/>
      <w:lvlJc w:val="left"/>
      <w:pPr>
        <w:ind w:left="7340" w:hanging="360"/>
      </w:pPr>
      <w:rPr/>
    </w:lvl>
    <w:lvl w:ilvl="8">
      <w:start w:val="0"/>
      <w:numFmt w:val="bullet"/>
      <w:lvlText w:val="•"/>
      <w:lvlJc w:val="left"/>
      <w:pPr>
        <w:ind w:left="832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before="90" w:lineRule="auto"/>
      <w:ind w:left="114" w:hanging="176"/>
    </w:pPr>
    <w:rPr>
      <w:rFonts w:ascii="Arial" w:cs="Arial" w:eastAsia="Arial" w:hAnsi="Arial"/>
      <w:b w:val="1"/>
      <w:sz w:val="28"/>
      <w:szCs w:val="28"/>
    </w:rPr>
  </w:style>
  <w:style w:type="paragraph" w:styleId="Heading2">
    <w:name w:val="heading 2"/>
    <w:basedOn w:val="Normal"/>
    <w:next w:val="Normal"/>
    <w:pPr>
      <w:widowControl w:val="0"/>
      <w:ind w:left="113"/>
    </w:pPr>
    <w:rPr>
      <w:rFonts w:ascii="Arial" w:cs="Arial" w:eastAsia="Arial" w:hAnsi="Arial"/>
      <w:b w:val="1"/>
      <w:sz w:val="22"/>
      <w:szCs w:val="2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574D1C"/>
    <w:pPr>
      <w:widowControl w:val="0"/>
      <w:autoSpaceDE w:val="0"/>
      <w:autoSpaceDN w:val="0"/>
      <w:spacing w:before="90"/>
      <w:ind w:left="114" w:hanging="176"/>
      <w:outlineLvl w:val="0"/>
    </w:pPr>
    <w:rPr>
      <w:rFonts w:ascii="Arial" w:cs="Arial" w:eastAsia="Arial" w:hAnsi="Arial"/>
      <w:b w:val="1"/>
      <w:bCs w:val="1"/>
      <w:sz w:val="28"/>
      <w:szCs w:val="28"/>
    </w:rPr>
  </w:style>
  <w:style w:type="paragraph" w:styleId="Heading2">
    <w:name w:val="heading 2"/>
    <w:basedOn w:val="Normal"/>
    <w:link w:val="Heading2Char"/>
    <w:uiPriority w:val="9"/>
    <w:unhideWhenUsed w:val="1"/>
    <w:qFormat w:val="1"/>
    <w:rsid w:val="00574D1C"/>
    <w:pPr>
      <w:widowControl w:val="0"/>
      <w:autoSpaceDE w:val="0"/>
      <w:autoSpaceDN w:val="0"/>
      <w:ind w:left="113"/>
      <w:outlineLvl w:val="1"/>
    </w:pPr>
    <w:rPr>
      <w:rFonts w:ascii="Arial" w:cs="Arial" w:eastAsia="Arial" w:hAnsi="Arial"/>
      <w:b w:val="1"/>
      <w:bCs w:val="1"/>
      <w:sz w:val="22"/>
      <w:szCs w:val="22"/>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574D1C"/>
    <w:pPr>
      <w:tabs>
        <w:tab w:val="center" w:pos="4680"/>
        <w:tab w:val="right" w:pos="9360"/>
      </w:tabs>
    </w:pPr>
  </w:style>
  <w:style w:type="character" w:styleId="HeaderChar" w:customStyle="1">
    <w:name w:val="Header Char"/>
    <w:basedOn w:val="DefaultParagraphFont"/>
    <w:link w:val="Header"/>
    <w:uiPriority w:val="99"/>
    <w:rsid w:val="00574D1C"/>
  </w:style>
  <w:style w:type="paragraph" w:styleId="Footer">
    <w:name w:val="footer"/>
    <w:basedOn w:val="Normal"/>
    <w:link w:val="FooterChar"/>
    <w:uiPriority w:val="99"/>
    <w:unhideWhenUsed w:val="1"/>
    <w:rsid w:val="00574D1C"/>
    <w:pPr>
      <w:tabs>
        <w:tab w:val="center" w:pos="4680"/>
        <w:tab w:val="right" w:pos="9360"/>
      </w:tabs>
    </w:pPr>
  </w:style>
  <w:style w:type="character" w:styleId="FooterChar" w:customStyle="1">
    <w:name w:val="Footer Char"/>
    <w:basedOn w:val="DefaultParagraphFont"/>
    <w:link w:val="Footer"/>
    <w:uiPriority w:val="99"/>
    <w:rsid w:val="00574D1C"/>
  </w:style>
  <w:style w:type="character" w:styleId="Heading1Char" w:customStyle="1">
    <w:name w:val="Heading 1 Char"/>
    <w:basedOn w:val="DefaultParagraphFont"/>
    <w:link w:val="Heading1"/>
    <w:uiPriority w:val="9"/>
    <w:rsid w:val="00574D1C"/>
    <w:rPr>
      <w:rFonts w:ascii="Arial" w:cs="Arial" w:eastAsia="Arial" w:hAnsi="Arial"/>
      <w:b w:val="1"/>
      <w:bCs w:val="1"/>
      <w:sz w:val="28"/>
      <w:szCs w:val="28"/>
    </w:rPr>
  </w:style>
  <w:style w:type="character" w:styleId="Heading2Char" w:customStyle="1">
    <w:name w:val="Heading 2 Char"/>
    <w:basedOn w:val="DefaultParagraphFont"/>
    <w:link w:val="Heading2"/>
    <w:uiPriority w:val="9"/>
    <w:rsid w:val="00574D1C"/>
    <w:rPr>
      <w:rFonts w:ascii="Arial" w:cs="Arial" w:eastAsia="Arial" w:hAnsi="Arial"/>
      <w:b w:val="1"/>
      <w:bCs w:val="1"/>
      <w:sz w:val="22"/>
      <w:szCs w:val="22"/>
    </w:rPr>
  </w:style>
  <w:style w:type="paragraph" w:styleId="BodyText">
    <w:name w:val="Body Text"/>
    <w:basedOn w:val="Normal"/>
    <w:link w:val="BodyTextChar"/>
    <w:uiPriority w:val="1"/>
    <w:qFormat w:val="1"/>
    <w:rsid w:val="00574D1C"/>
    <w:pPr>
      <w:widowControl w:val="0"/>
      <w:autoSpaceDE w:val="0"/>
      <w:autoSpaceDN w:val="0"/>
    </w:pPr>
    <w:rPr>
      <w:rFonts w:ascii="Arial" w:cs="Arial" w:eastAsia="Arial" w:hAnsi="Arial"/>
      <w:sz w:val="22"/>
      <w:szCs w:val="22"/>
    </w:rPr>
  </w:style>
  <w:style w:type="character" w:styleId="BodyTextChar" w:customStyle="1">
    <w:name w:val="Body Text Char"/>
    <w:basedOn w:val="DefaultParagraphFont"/>
    <w:link w:val="BodyText"/>
    <w:uiPriority w:val="1"/>
    <w:rsid w:val="00574D1C"/>
    <w:rPr>
      <w:rFonts w:ascii="Arial" w:cs="Arial" w:eastAsia="Arial" w:hAnsi="Arial"/>
      <w:sz w:val="22"/>
      <w:szCs w:val="22"/>
    </w:rPr>
  </w:style>
  <w:style w:type="paragraph" w:styleId="ListParagraph">
    <w:name w:val="List Paragraph"/>
    <w:basedOn w:val="Normal"/>
    <w:uiPriority w:val="34"/>
    <w:qFormat w:val="1"/>
    <w:rsid w:val="00574D1C"/>
    <w:pPr>
      <w:widowControl w:val="0"/>
      <w:autoSpaceDE w:val="0"/>
      <w:autoSpaceDN w:val="0"/>
      <w:ind w:left="473" w:hanging="360"/>
    </w:pPr>
    <w:rPr>
      <w:rFonts w:ascii="Arial" w:cs="Arial" w:eastAsia="Arial" w:hAnsi="Arial"/>
      <w:sz w:val="22"/>
      <w:szCs w:val="22"/>
    </w:rPr>
  </w:style>
  <w:style w:type="character" w:styleId="Hyperlink">
    <w:name w:val="Hyperlink"/>
    <w:basedOn w:val="DefaultParagraphFont"/>
    <w:uiPriority w:val="99"/>
    <w:unhideWhenUsed w:val="1"/>
    <w:rsid w:val="00574D1C"/>
    <w:rPr>
      <w:color w:val="0563c1" w:themeColor="hyperlink"/>
      <w:u w:val="single"/>
    </w:rPr>
  </w:style>
  <w:style w:type="character" w:styleId="FollowedHyperlink">
    <w:name w:val="FollowedHyperlink"/>
    <w:basedOn w:val="DefaultParagraphFont"/>
    <w:uiPriority w:val="99"/>
    <w:semiHidden w:val="1"/>
    <w:unhideWhenUsed w:val="1"/>
    <w:rsid w:val="00C978BC"/>
    <w:rPr>
      <w:color w:val="954f72" w:themeColor="followedHyperlink"/>
      <w:u w:val="single"/>
    </w:rPr>
  </w:style>
  <w:style w:type="character" w:styleId="UnresolvedMention">
    <w:name w:val="Unresolved Mention"/>
    <w:basedOn w:val="DefaultParagraphFont"/>
    <w:uiPriority w:val="99"/>
    <w:rsid w:val="00B77D8B"/>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patacairk@biocanrx.com"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TaQiFyTp6JjsD50Tnqic3J6oP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zIIaC5namRneHM4AHINMTIxNzUyNjU4Mzcy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2023-05-18T17:54:00Z</dcterms:created>
  <dc:creator>Microsoft Office User</dc:creator>
</cp:coreProperties>
</file>